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ПРАВИТЕЛЬСТВО МОСКОВСКОЙ ОБЛАСТИ</w:t>
      </w:r>
    </w:p>
    <w:p w:rsidR="00DD55E8" w:rsidRPr="00DD55E8" w:rsidRDefault="00DD55E8" w:rsidP="005B2C12">
      <w:pPr>
        <w:spacing w:after="0" w:line="276" w:lineRule="auto"/>
        <w:jc w:val="center"/>
        <w:rPr>
          <w:rFonts w:ascii="Times New Roman" w:hAnsi="Times New Roman" w:cs="Times New Roman"/>
          <w:b/>
          <w:bCs/>
          <w:sz w:val="28"/>
          <w:szCs w:val="28"/>
        </w:rPr>
      </w:pP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ПОСТАНОВЛЕНИЕ</w:t>
      </w: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от 18 мая 2011 г. N 456/18</w:t>
      </w:r>
    </w:p>
    <w:p w:rsidR="00DD55E8" w:rsidRPr="00DD55E8" w:rsidRDefault="00DD55E8" w:rsidP="005B2C12">
      <w:pPr>
        <w:spacing w:after="0" w:line="276" w:lineRule="auto"/>
        <w:jc w:val="center"/>
        <w:rPr>
          <w:rFonts w:ascii="Times New Roman" w:hAnsi="Times New Roman" w:cs="Times New Roman"/>
          <w:b/>
          <w:bCs/>
          <w:sz w:val="28"/>
          <w:szCs w:val="28"/>
        </w:rPr>
      </w:pP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О ТЕРРИТОРИАЛЬНОМ ФОНДЕ ОБЯЗАТЕЛЬНОГО МЕДИЦИНСКОГО</w:t>
      </w: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СТРАХОВАНИЯ МОСКОВСКОЙ ОБЛАСТИ</w:t>
      </w:r>
    </w:p>
    <w:p w:rsidR="00DD55E8" w:rsidRDefault="00DD55E8" w:rsidP="005B2C12">
      <w:pPr>
        <w:spacing w:after="0" w:line="276" w:lineRule="auto"/>
        <w:jc w:val="center"/>
        <w:rPr>
          <w:rFonts w:ascii="Times New Roman" w:hAnsi="Times New Roman" w:cs="Times New Roman"/>
          <w:sz w:val="28"/>
          <w:szCs w:val="28"/>
        </w:rPr>
      </w:pP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Список изменяющих документов</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(в ред. постановлений Правительства МО</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28.09.2011 N 1094/39, от 02.11.2011 N 1326/45, от 11.03.2012 N 262/8,</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18.07.2012 N 931/25, от 25.09.2012 N 1199/36, от 13.05.2013 N 302/18,</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02.12.2013 N 1007/53, от 18.07.2014 N 562/28, от 22.12.2014 N 1130/51,</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28.05.2015 N 382/20, от 28.04.2016 N 342/14, от 11.04.2017 N 263/11,</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03.07.2018 N 432/23, от 06.12.2018 N 909/42, от 17.12.2019 N 995/44,</w:t>
      </w:r>
    </w:p>
    <w:p w:rsidR="005B2C12"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11.11.2022 N 1245/39, от 16.02.2024 N 129-ПП, от 11.06.2024 N 573-ПП)</w:t>
      </w:r>
    </w:p>
    <w:p w:rsidR="005B2C12" w:rsidRPr="00DD55E8" w:rsidRDefault="005B2C12"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В соответствии с Федеральным законом от 29.11.2010 N 326-ФЗ "Об обязательном медицинском страховании в Российской Федерации", Законом Московской области N 59/2011-ОЗ "О некоторых вопросах правового положения Московского областного фонда обязательного медицинского страхования" и приказом Министерства здравоохранения Российской Федерации от 03.10.2023 N 524н "Об утверждении Типового положения о территориальном фонде обязательного медицинского страхования" Правительство Московской области постановляет:</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(в ред. постановления Правительства МО от 11.06.2024 N 573-ПП)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 Переименовать Московский областной фонд обязательного медицинского страхования в Территориальный фонд обязательного медицинского страхования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 Утвердить прилагаемые:</w:t>
      </w:r>
    </w:p>
    <w:p w:rsidR="00DD55E8" w:rsidRPr="005B2C12" w:rsidRDefault="00785612" w:rsidP="00DD55E8">
      <w:pPr>
        <w:spacing w:after="0" w:line="276" w:lineRule="auto"/>
        <w:ind w:firstLine="709"/>
        <w:jc w:val="both"/>
        <w:rPr>
          <w:rFonts w:ascii="Times New Roman" w:hAnsi="Times New Roman" w:cs="Times New Roman"/>
          <w:sz w:val="28"/>
          <w:szCs w:val="28"/>
        </w:rPr>
      </w:pPr>
      <w:hyperlink w:anchor="Par40" w:tooltip="ПОЛОЖЕНИЕ" w:history="1">
        <w:r w:rsidR="00DD55E8" w:rsidRPr="005B2C12">
          <w:rPr>
            <w:rStyle w:val="a4"/>
            <w:rFonts w:ascii="Times New Roman" w:hAnsi="Times New Roman" w:cs="Times New Roman"/>
            <w:color w:val="auto"/>
            <w:sz w:val="28"/>
            <w:szCs w:val="28"/>
            <w:u w:val="none"/>
          </w:rPr>
          <w:t>Положение</w:t>
        </w:r>
      </w:hyperlink>
      <w:r w:rsidR="00DD55E8" w:rsidRPr="005B2C12">
        <w:rPr>
          <w:rFonts w:ascii="Times New Roman" w:hAnsi="Times New Roman" w:cs="Times New Roman"/>
          <w:sz w:val="28"/>
          <w:szCs w:val="28"/>
        </w:rPr>
        <w:t xml:space="preserve"> о Территориальном фонде обязательного медицинского страхования Московской области;</w:t>
      </w:r>
    </w:p>
    <w:p w:rsidR="00DD55E8" w:rsidRPr="005B2C12" w:rsidRDefault="00DD55E8" w:rsidP="00DD55E8">
      <w:pPr>
        <w:spacing w:after="0" w:line="276" w:lineRule="auto"/>
        <w:ind w:firstLine="709"/>
        <w:jc w:val="both"/>
        <w:rPr>
          <w:rFonts w:ascii="Times New Roman" w:hAnsi="Times New Roman" w:cs="Times New Roman"/>
          <w:sz w:val="28"/>
          <w:szCs w:val="28"/>
        </w:rPr>
      </w:pPr>
      <w:r w:rsidRPr="005B2C12">
        <w:rPr>
          <w:rFonts w:ascii="Times New Roman" w:hAnsi="Times New Roman" w:cs="Times New Roman"/>
          <w:sz w:val="28"/>
          <w:szCs w:val="28"/>
        </w:rPr>
        <w:t>абзац утратил силу с 1 июля 2017 года. - Постановление Правительства МО от 11.04.2017 N 263/11;</w:t>
      </w:r>
    </w:p>
    <w:p w:rsidR="00DD55E8" w:rsidRPr="00DD55E8" w:rsidRDefault="00785612" w:rsidP="00DD55E8">
      <w:pPr>
        <w:spacing w:after="0" w:line="276" w:lineRule="auto"/>
        <w:ind w:firstLine="709"/>
        <w:jc w:val="both"/>
        <w:rPr>
          <w:rFonts w:ascii="Times New Roman" w:hAnsi="Times New Roman" w:cs="Times New Roman"/>
          <w:sz w:val="28"/>
          <w:szCs w:val="28"/>
        </w:rPr>
      </w:pPr>
      <w:hyperlink w:anchor="Par184" w:tooltip="ПОРЯДОК" w:history="1">
        <w:r w:rsidR="00DD55E8" w:rsidRPr="005B2C12">
          <w:rPr>
            <w:rStyle w:val="a4"/>
            <w:rFonts w:ascii="Times New Roman" w:hAnsi="Times New Roman" w:cs="Times New Roman"/>
            <w:color w:val="auto"/>
            <w:sz w:val="28"/>
            <w:szCs w:val="28"/>
            <w:u w:val="none"/>
          </w:rPr>
          <w:t>порядок</w:t>
        </w:r>
      </w:hyperlink>
      <w:r w:rsidR="00DD55E8" w:rsidRPr="00DD55E8">
        <w:rPr>
          <w:rFonts w:ascii="Times New Roman" w:hAnsi="Times New Roman" w:cs="Times New Roman"/>
          <w:sz w:val="28"/>
          <w:szCs w:val="28"/>
        </w:rPr>
        <w:t xml:space="preserve"> работы правления Территориального фонда обязательного медицинского страхования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абзац утратил силу с 19 мая 2016 года. - Постановление Правительства МО от 28.04.2016 N 342/14.</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3. Утратил силу с 1 июля 2017 года. - Постановление Правительства МО от 11.04.2017 N 263/11.</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4. Министерству по делам печати и информации Московской области обеспечить опубликование настоящего постановления в газете "Ежедневные новости. Подмосковье".</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Губернатор Московской области</w:t>
      </w: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Б.В. Громов</w:t>
      </w:r>
    </w:p>
    <w:p w:rsidR="00DD55E8" w:rsidRPr="00DD55E8" w:rsidRDefault="00DD55E8" w:rsidP="00DD55E8">
      <w:pPr>
        <w:spacing w:after="0" w:line="276" w:lineRule="auto"/>
        <w:ind w:firstLine="709"/>
        <w:jc w:val="right"/>
        <w:rPr>
          <w:rFonts w:ascii="Times New Roman" w:hAnsi="Times New Roman" w:cs="Times New Roman"/>
          <w:sz w:val="28"/>
          <w:szCs w:val="28"/>
        </w:rPr>
      </w:pPr>
    </w:p>
    <w:p w:rsidR="00DD55E8" w:rsidRPr="00DD55E8" w:rsidRDefault="00DD55E8" w:rsidP="00DD55E8">
      <w:pPr>
        <w:spacing w:after="0" w:line="276" w:lineRule="auto"/>
        <w:ind w:firstLine="709"/>
        <w:jc w:val="right"/>
        <w:rPr>
          <w:rFonts w:ascii="Times New Roman" w:hAnsi="Times New Roman" w:cs="Times New Roman"/>
          <w:sz w:val="28"/>
          <w:szCs w:val="28"/>
        </w:rPr>
      </w:pPr>
    </w:p>
    <w:p w:rsidR="00DD55E8" w:rsidRPr="00DD55E8" w:rsidRDefault="00DD55E8" w:rsidP="00DD55E8">
      <w:pPr>
        <w:spacing w:after="0" w:line="276" w:lineRule="auto"/>
        <w:ind w:firstLine="709"/>
        <w:jc w:val="right"/>
        <w:rPr>
          <w:rFonts w:ascii="Times New Roman" w:hAnsi="Times New Roman" w:cs="Times New Roman"/>
          <w:sz w:val="28"/>
          <w:szCs w:val="28"/>
        </w:rPr>
      </w:pPr>
    </w:p>
    <w:p w:rsidR="00DD55E8" w:rsidRPr="00DD55E8" w:rsidRDefault="00DD55E8" w:rsidP="00DD55E8">
      <w:pPr>
        <w:spacing w:after="0" w:line="276" w:lineRule="auto"/>
        <w:ind w:firstLine="709"/>
        <w:jc w:val="right"/>
        <w:rPr>
          <w:rFonts w:ascii="Times New Roman" w:hAnsi="Times New Roman" w:cs="Times New Roman"/>
          <w:sz w:val="28"/>
          <w:szCs w:val="28"/>
        </w:rPr>
      </w:pP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Утверждено</w:t>
      </w: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постановлением Правительства</w:t>
      </w: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Московской области</w:t>
      </w:r>
    </w:p>
    <w:p w:rsidR="00DD55E8" w:rsidRPr="00DD55E8" w:rsidRDefault="00DD55E8" w:rsidP="00DD55E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от 18 мая 2011 г. N 456/18</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jc w:val="center"/>
        <w:rPr>
          <w:rFonts w:ascii="Times New Roman" w:hAnsi="Times New Roman" w:cs="Times New Roman"/>
          <w:b/>
          <w:bCs/>
          <w:sz w:val="28"/>
          <w:szCs w:val="28"/>
        </w:rPr>
      </w:pPr>
      <w:bookmarkStart w:id="0" w:name="Par40"/>
      <w:bookmarkEnd w:id="0"/>
      <w:r w:rsidRPr="00DD55E8">
        <w:rPr>
          <w:rFonts w:ascii="Times New Roman" w:hAnsi="Times New Roman" w:cs="Times New Roman"/>
          <w:b/>
          <w:bCs/>
          <w:sz w:val="28"/>
          <w:szCs w:val="28"/>
        </w:rPr>
        <w:t>ПОЛОЖЕНИЕ</w:t>
      </w:r>
    </w:p>
    <w:p w:rsidR="00DD55E8" w:rsidRPr="00DD55E8" w:rsidRDefault="00DD55E8" w:rsidP="00DD55E8">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О ТЕРРИТОРИАЛЬНОМ ФОНДЕ ОБЯЗАТЕЛЬНОГО МЕДИЦИНСКОГО</w:t>
      </w:r>
    </w:p>
    <w:p w:rsidR="00DD55E8" w:rsidRPr="00DD55E8" w:rsidRDefault="00DD55E8" w:rsidP="00DD55E8">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СТРАХОВАНИЯ МОСКОВСКОЙ ОБЛАСТИ</w:t>
      </w:r>
    </w:p>
    <w:p w:rsidR="00DD55E8" w:rsidRPr="00DD55E8" w:rsidRDefault="00DD55E8" w:rsidP="00DD55E8">
      <w:pPr>
        <w:spacing w:after="0" w:line="276" w:lineRule="auto"/>
        <w:jc w:val="center"/>
        <w:rPr>
          <w:rFonts w:ascii="Times New Roman" w:hAnsi="Times New Roman" w:cs="Times New Roman"/>
          <w:sz w:val="28"/>
          <w:szCs w:val="28"/>
        </w:rPr>
      </w:pPr>
    </w:p>
    <w:p w:rsidR="00DD55E8" w:rsidRPr="00DD55E8" w:rsidRDefault="00DD55E8" w:rsidP="00DD55E8">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(в ред. постановления Правительства МО от 11.06.2024 N 573-ПП)</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center"/>
        <w:rPr>
          <w:rFonts w:ascii="Times New Roman" w:hAnsi="Times New Roman" w:cs="Times New Roman"/>
          <w:b/>
          <w:bCs/>
          <w:sz w:val="28"/>
          <w:szCs w:val="28"/>
        </w:rPr>
      </w:pPr>
      <w:r w:rsidRPr="00DD55E8">
        <w:rPr>
          <w:rFonts w:ascii="Times New Roman" w:hAnsi="Times New Roman" w:cs="Times New Roman"/>
          <w:b/>
          <w:bCs/>
          <w:sz w:val="28"/>
          <w:szCs w:val="28"/>
        </w:rPr>
        <w:t>I. Общие положения</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 Территориальный фонд обязательного медицинского страхования Московской области (далее - территориальный фонд) является некоммерческой организацией, созданной Московской областью для реализации государственной политики в сфере обязательного медицинского страхования на территории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Московской области и Федеральному фонду обязательного медицинского страхования (далее - Федеральный фонд). Для реализации своих полномочий в соответствии с законодательством Российской Федерации территориальный фонд открывает счета, может создавать филиалы и представительства, имеет бланк и гербовую печать со своим полным наименованием и с воспроизведением герба Московской области, иные печати, штампы и бланки.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3. Официальное наименование - Территориальный фонд обязательного медицинского страхования Московской области; сокращенное наименование - ТФОМС МО.</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4. Адрес территориального фонда: Московская область, Сергиево-Посадский городской округ, г. Сергиев Посад.</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Почтовый адрес территориального фонда: 127015, г. Москва, ул. Бутырская, д. 46, стр. 1.</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5. Территориальный 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center"/>
        <w:rPr>
          <w:rFonts w:ascii="Times New Roman" w:hAnsi="Times New Roman" w:cs="Times New Roman"/>
          <w:b/>
          <w:bCs/>
          <w:sz w:val="28"/>
          <w:szCs w:val="28"/>
        </w:rPr>
      </w:pPr>
      <w:r w:rsidRPr="00DD55E8">
        <w:rPr>
          <w:rFonts w:ascii="Times New Roman" w:hAnsi="Times New Roman" w:cs="Times New Roman"/>
          <w:b/>
          <w:bCs/>
          <w:sz w:val="28"/>
          <w:szCs w:val="28"/>
        </w:rPr>
        <w:t>II. Полномочия и функции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6. Территориальный фонд осуществляет управление средствами обязательного медицинского страхования на территории Московской области,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Московской области, а также решения иных задач, установленных Федеральным законом от 29.11.2010 N 326-ФЗ "Об обязательном медицинском страховании в Российской Федерации" (далее - Федеральный закон), настоящим Положением, законом о бюджете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 Территориальный фонд осуществляет следующие полномочия страховщика: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Московской области,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7.4.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7.5. Начисляет в соответствии со статьей 25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 xml:space="preserve">7.6. Утверждает для страховых медицинских организаций дифференцированные </w:t>
      </w:r>
      <w:proofErr w:type="spellStart"/>
      <w:r w:rsidRPr="00DD55E8">
        <w:rPr>
          <w:rFonts w:ascii="Times New Roman" w:hAnsi="Times New Roman" w:cs="Times New Roman"/>
          <w:sz w:val="28"/>
          <w:szCs w:val="28"/>
        </w:rPr>
        <w:t>подушевые</w:t>
      </w:r>
      <w:proofErr w:type="spellEnd"/>
      <w:r w:rsidRPr="00DD55E8">
        <w:rPr>
          <w:rFonts w:ascii="Times New Roman" w:hAnsi="Times New Roman" w:cs="Times New Roman"/>
          <w:sz w:val="28"/>
          <w:szCs w:val="28"/>
        </w:rPr>
        <w:t xml:space="preserve"> нормативы в порядке, установленном правилами обязательного медицинского страхования, утвержденными приказом Министерства здравоохранения Российской Федерации от 28.02.2019 N 108н "Об утверждении Правил обязательного медицинского страхования" (далее - правила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порядке, утвержденном приказом Министерства здравоохранения Российской Федерации от 19.03.2021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7.9. Ведет территориальный реестр экспертов качества медицинской помощи в соответствии с порядком ведения единого реестра экспертов качества медицинской помощи, утвержденным приказом Министерства здравоохранения Российской Федерации от 16.03.2021 N 210н "Об утверждении порядка ведения единого реестра экспертов качества медицинской помощи".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 xml:space="preserve">7.11. Вправе предъявлять иски к юридическим и физическим лицам, ответственным за причинение вреда здоровью застрахованного лица, в целях </w:t>
      </w:r>
      <w:r w:rsidRPr="00DD55E8">
        <w:rPr>
          <w:rFonts w:ascii="Times New Roman" w:hAnsi="Times New Roman" w:cs="Times New Roman"/>
          <w:sz w:val="28"/>
          <w:szCs w:val="28"/>
        </w:rPr>
        <w:lastRenderedPageBreak/>
        <w:t>возмещения расходов в пределах суммы, затраченной на оказание медицинской помощи застрахованному лицу.</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7.13.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7.14.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7.15. Получает от Федерального фонда данные персонифицированного учета сведений об оказанной застрахованным лицам медицинской помощи, предусмотренной пунктом 11 статьи 5 Федерального закона.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7.16. Ведет реестр страховых медицинских организаций, осуществляющих деятельность в сфере обязательного медицинского страхования на территории Московской области (далее - реестр страховых медицинских организаций).</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7.17. Ведет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(далее - реестр медицинских организаций).</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7.18. Ведет региональный сегмент единого регистра застрахованных лиц.</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7.19. Обеспечивает в пределах своей компетенции защиту сведений, составляющих информацию ограниченного доступа.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7.20.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 Территориальный фонд осуществляет следующие функции: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 Проводит разъяснительную работу, информирование населения по вопросам, относящимся к компетенции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8.3. Проводит обобщение и анализ результатов, проводимых страховыми медицинскими организациями на территории Московской области, социологических опросов, в том числе на предмет информирования застрахованных лиц о системе обязательного медицинского страхования и о правах застрахованных лиц в сфере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8.4. Заключает со страховыми медицинскими организациями, включенными в реестр страховых медицинских организаций, при наличии у страховой медицинской организации списка застрахованных лиц в соответствии с частью 5 статьи 38 Федерального закона, договор о финансовом обеспечении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8.5. Заключает с медицинской организацией, включенной в реестр медицинских организаций, которые участвуют в реализации Московской областной программы обязательного медицинского страхования и которым решением комиссии по разработке Московской областной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Московской областной программы обязательного медицинского страхования, договор на оказание и оплату медицинской помощи по обязательному медицинскому страхованию в порядке, установленном статьей 39 Федерального закона.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8.6. Рассматривает дела о нарушении законодательства об обязательном медицинском страховании и налагает штрафы в части регистрации и снятия с регистрационного учета страхователей для неработающих граждан.</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8.7.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8.8.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установленным Федеральным фондом в соответствии с пунктом 5 части 8 статьи 33 Федерального закона.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8.9. Получает от военных комиссариатов сведения о призванных на военную службу гражданах и информацию о начале, сроке и окончании военной службы в соответствии с частью 8 статьи 49 Федерального закона.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 xml:space="preserve">8.10. Предоставляет страховой медицинской организации по поступившей от нее заявке целевые средства в пределах объема средств, определяемого исходя из количества застрахованных лиц в данной страховой медицинской организации и </w:t>
      </w:r>
      <w:r w:rsidRPr="00DD55E8">
        <w:rPr>
          <w:rFonts w:ascii="Times New Roman" w:hAnsi="Times New Roman" w:cs="Times New Roman"/>
          <w:sz w:val="28"/>
          <w:szCs w:val="28"/>
        </w:rPr>
        <w:lastRenderedPageBreak/>
        <w:t xml:space="preserve">дифференцированных </w:t>
      </w:r>
      <w:proofErr w:type="spellStart"/>
      <w:r w:rsidRPr="00DD55E8">
        <w:rPr>
          <w:rFonts w:ascii="Times New Roman" w:hAnsi="Times New Roman" w:cs="Times New Roman"/>
          <w:sz w:val="28"/>
          <w:szCs w:val="28"/>
        </w:rPr>
        <w:t>подушевых</w:t>
      </w:r>
      <w:proofErr w:type="spellEnd"/>
      <w:r w:rsidRPr="00DD55E8">
        <w:rPr>
          <w:rFonts w:ascii="Times New Roman" w:hAnsi="Times New Roman" w:cs="Times New Roman"/>
          <w:sz w:val="28"/>
          <w:szCs w:val="28"/>
        </w:rPr>
        <w:t xml:space="preserve"> нормативов, в порядке и на цели, которые предусмотрены Федеральным законом.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8.11.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8.12.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8.13. Осуществляет контроль за деятельностью страховой медицинской организации, осуществляемой в соответствии с Федеральным законом, и договором о финансовом обеспечении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8.14. При отсутствии на территории Московской области страховых медицинских организаций, включенных в реестр страховых медицинских организаций,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8.15.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конфиденциальность указанных сведений в соответствии с установленными законодательством Российской Федерации требованиями по защите персональных данных.</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8.16. Направляет в страховые медицинские организации, осуществляющие деятельность в сфере обязательного медицинского страхования в Московской области,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8.17.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 xml:space="preserve">8.18. Предъявляет к медицинской организации требования о возврате в бюджет территориального фонда средств, перечисленных медицинской организацией по </w:t>
      </w:r>
      <w:r w:rsidRPr="00DD55E8">
        <w:rPr>
          <w:rFonts w:ascii="Times New Roman" w:hAnsi="Times New Roman" w:cs="Times New Roman"/>
          <w:sz w:val="28"/>
          <w:szCs w:val="28"/>
        </w:rPr>
        <w:lastRenderedPageBreak/>
        <w:t>договору на оказание и оплату медицинской помощи по обязательному медицинскому страхованию, использованных не по целевому назначению.</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8.19. Получает от медицинских организаций сведения 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в соответствии с частью 9 статьи 14 Федерального закона в объеме и в порядке, установленных правилами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8.20. Организует проведение медико-экономической экспертизы и экспертизы качества медицинской помощи, оказанной медицинскими организациями застрахованным лицам, полис обязательного медицинского страхования которым выдан за пределами территории Московской области, в соответствии с порядком проведения контроля объемов, сроков, качества и условий предоставления медицинской помощи.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8.21. Участвует в определении тарифов на оплату медицинской помощи на территории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8.22. Рассматривает претензии медицинских организаций на заключения страховых медицинских организаций по результатам медико-экономической экспертизы и экспертизы качества медицинской помощи.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8.23.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8.24. Вправе осуществлять в порядке, установленном уполномоченным федеральным органом исполнительной власти,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в соответствии с частью 11 статьи 40 Федерального закона.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8.25. Ведет учет и отчетность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8.26. Изучает и обобщает практику применения нормативных правовых актов по обязательному медицинскому страхованию.</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8.27.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8.28. В установленном законодательством Российской Федерации порядке осуществляет закупки товаров, работ, услуг для обеспечения государственных нужд.</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8.29. При выявлении нарушений условий договора о финансовом обеспечении обязательного медицинского страхования применяет к страховой медицинской организации меры ответственности, предусмотренные договором.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8.30. Организует и обеспечивает мобилизационную подготовку и мобилизацию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8.31. Организует и ведет гражданскую оборону в территориальном фонде.</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8.32. Организует подготовку работников территориального фонда в области мобилизационной подготовки и гражданской обороны.</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8.33.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center"/>
        <w:rPr>
          <w:rFonts w:ascii="Times New Roman" w:hAnsi="Times New Roman" w:cs="Times New Roman"/>
          <w:b/>
          <w:bCs/>
          <w:sz w:val="28"/>
          <w:szCs w:val="28"/>
        </w:rPr>
      </w:pPr>
      <w:r w:rsidRPr="00DD55E8">
        <w:rPr>
          <w:rFonts w:ascii="Times New Roman" w:hAnsi="Times New Roman" w:cs="Times New Roman"/>
          <w:b/>
          <w:bCs/>
          <w:sz w:val="28"/>
          <w:szCs w:val="28"/>
        </w:rPr>
        <w:t>III. Средства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9.1. Субвенции из бюджета Федерального фонда бюджету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подпунктом 9.1 настоящего пункта).</w:t>
      </w:r>
    </w:p>
    <w:p w:rsidR="00DD55E8" w:rsidRPr="00DD55E8" w:rsidRDefault="00DD55E8" w:rsidP="00DD55E8">
      <w:pPr>
        <w:spacing w:after="0" w:line="276" w:lineRule="auto"/>
        <w:ind w:firstLine="709"/>
        <w:jc w:val="both"/>
        <w:rPr>
          <w:rFonts w:ascii="Times New Roman" w:hAnsi="Times New Roman" w:cs="Times New Roman"/>
          <w:sz w:val="28"/>
          <w:szCs w:val="28"/>
        </w:rPr>
      </w:pPr>
      <w:bookmarkStart w:id="1" w:name="Par119"/>
      <w:bookmarkEnd w:id="1"/>
      <w:r w:rsidRPr="00DD55E8">
        <w:rPr>
          <w:rFonts w:ascii="Times New Roman" w:hAnsi="Times New Roman" w:cs="Times New Roman"/>
          <w:sz w:val="28"/>
          <w:szCs w:val="28"/>
        </w:rPr>
        <w:t>9.3. Платежи Московской области на дополнительное финансовое обеспечение реализации Московской областной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w:t>
      </w:r>
    </w:p>
    <w:p w:rsidR="00DD55E8" w:rsidRPr="00DD55E8" w:rsidRDefault="00DD55E8" w:rsidP="00DD55E8">
      <w:pPr>
        <w:spacing w:after="0" w:line="276" w:lineRule="auto"/>
        <w:ind w:firstLine="709"/>
        <w:jc w:val="both"/>
        <w:rPr>
          <w:rFonts w:ascii="Times New Roman" w:hAnsi="Times New Roman" w:cs="Times New Roman"/>
          <w:sz w:val="28"/>
          <w:szCs w:val="28"/>
        </w:rPr>
      </w:pPr>
      <w:bookmarkStart w:id="2" w:name="Par120"/>
      <w:bookmarkEnd w:id="2"/>
      <w:r w:rsidRPr="00DD55E8">
        <w:rPr>
          <w:rFonts w:ascii="Times New Roman" w:hAnsi="Times New Roman" w:cs="Times New Roman"/>
          <w:sz w:val="28"/>
          <w:szCs w:val="28"/>
        </w:rPr>
        <w:t>9.4. Платежи Московской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9.5. Доходы от размещения временно свободных средств.</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9.6. Межбюджетные трансферты, передаваемые из бюджета Московской области, в случаях, установленных законами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9.7. Межбюджетные трансферты, передаваемые из бюджета Московской области, источником финансового обеспечения которых являются средства федерального бюджета, предоставляемые Московской области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9.8. Начисленные пени и штрафы, подлежащие зачислению в бюджет территориального фонда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9.9. Иные источники, предусмотренные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 Расходы бюджета территориального фонда осуществляются в целях финансового обеспечения: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10.1. Выполнения территориальной программы обязательного медицинского страхования.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10.2. Исполнения расходных обязательств Московской области, возникающих при осуществлении органом государственной власти Московской области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10.3. Исполнения расходных обязательств Московской области, возникающих в результате принятия законов и (или) иных нормативных правовых актов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10.4. Ведения дела по обязательному медицинскому страхованию страховыми медицинскими организациями.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10.5. Выполнения функций органа управления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11. В составе расходов бюджета территориального фонда формируется нормированный страховой запас. Общий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 xml:space="preserve">12. Размер и порядок уплаты платежей Московской области, указанных в </w:t>
      </w:r>
      <w:hyperlink w:anchor="Par119" w:tooltip="9.3. Платежи Московской области на дополнительное финансовое обеспечение реализации Московской област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w:history="1">
        <w:r w:rsidRPr="005B2C12">
          <w:rPr>
            <w:rStyle w:val="a4"/>
            <w:rFonts w:ascii="Times New Roman" w:hAnsi="Times New Roman" w:cs="Times New Roman"/>
            <w:color w:val="auto"/>
            <w:sz w:val="28"/>
            <w:szCs w:val="28"/>
            <w:u w:val="none"/>
          </w:rPr>
          <w:t>подпунктах 9.3</w:t>
        </w:r>
      </w:hyperlink>
      <w:r w:rsidRPr="005B2C12">
        <w:rPr>
          <w:rFonts w:ascii="Times New Roman" w:hAnsi="Times New Roman" w:cs="Times New Roman"/>
          <w:sz w:val="28"/>
          <w:szCs w:val="28"/>
        </w:rPr>
        <w:t xml:space="preserve"> и </w:t>
      </w:r>
      <w:hyperlink w:anchor="Par120" w:tooltip="9.4. Платежи Моск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w:history="1">
        <w:r w:rsidRPr="005B2C12">
          <w:rPr>
            <w:rStyle w:val="a4"/>
            <w:rFonts w:ascii="Times New Roman" w:hAnsi="Times New Roman" w:cs="Times New Roman"/>
            <w:color w:val="auto"/>
            <w:sz w:val="28"/>
            <w:szCs w:val="28"/>
            <w:u w:val="none"/>
          </w:rPr>
          <w:t>9.4 пункта 9</w:t>
        </w:r>
      </w:hyperlink>
      <w:r w:rsidRPr="005B2C12">
        <w:rPr>
          <w:rFonts w:ascii="Times New Roman" w:hAnsi="Times New Roman" w:cs="Times New Roman"/>
          <w:sz w:val="28"/>
          <w:szCs w:val="28"/>
        </w:rPr>
        <w:t xml:space="preserve"> настоящего Положения, устанавливаются законом </w:t>
      </w:r>
      <w:r w:rsidRPr="00DD55E8">
        <w:rPr>
          <w:rFonts w:ascii="Times New Roman" w:hAnsi="Times New Roman" w:cs="Times New Roman"/>
          <w:sz w:val="28"/>
          <w:szCs w:val="28"/>
        </w:rPr>
        <w:t>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13. Средства бюджета территориального фонда не входят в состав иных бюджетов бюджетной системы Российской Федерации и изъятию не подлежат.</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14. Имущество территориального фонда, приобретенное за счет средств обязательного медицинского страхования, является государственной собственностью Московской области и используется территориальным фондом на праве оперативного управления.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center"/>
        <w:rPr>
          <w:rFonts w:ascii="Times New Roman" w:hAnsi="Times New Roman" w:cs="Times New Roman"/>
          <w:b/>
          <w:bCs/>
          <w:sz w:val="28"/>
          <w:szCs w:val="28"/>
        </w:rPr>
      </w:pPr>
      <w:r w:rsidRPr="00DD55E8">
        <w:rPr>
          <w:rFonts w:ascii="Times New Roman" w:hAnsi="Times New Roman" w:cs="Times New Roman"/>
          <w:b/>
          <w:bCs/>
          <w:sz w:val="28"/>
          <w:szCs w:val="28"/>
        </w:rPr>
        <w:t>IV. Органы управления территориальным фондом</w:t>
      </w:r>
    </w:p>
    <w:p w:rsidR="00DD55E8" w:rsidRPr="00DD55E8" w:rsidRDefault="00DD55E8" w:rsidP="00D96998">
      <w:pPr>
        <w:spacing w:after="0" w:line="276" w:lineRule="auto"/>
        <w:ind w:firstLine="709"/>
        <w:jc w:val="center"/>
        <w:rPr>
          <w:rFonts w:ascii="Times New Roman" w:hAnsi="Times New Roman" w:cs="Times New Roman"/>
          <w:b/>
          <w:bCs/>
          <w:sz w:val="28"/>
          <w:szCs w:val="28"/>
        </w:rPr>
      </w:pPr>
      <w:r w:rsidRPr="00DD55E8">
        <w:rPr>
          <w:rFonts w:ascii="Times New Roman" w:hAnsi="Times New Roman" w:cs="Times New Roman"/>
          <w:b/>
          <w:bCs/>
          <w:sz w:val="28"/>
          <w:szCs w:val="28"/>
        </w:rPr>
        <w:t>и организация деятельности</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15. Управление территориальным фондом осуществляется директором.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16. Директор территориального фонда назначается на должность и освобождается от должности Правительством Московской области по согласованию с Федеральным фондом.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17.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 Директор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18.1. Действует от имени территориального фонда и представляет его интересы без доверенности.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18.2. Распределяет обязанности между своими заместителями.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18.3. Представляет для утверждения в Правительство Московской области предельную численность, фонд оплаты труда, согласованную с Федеральным фондом структуру управления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18.4. Утверждает в пределах установленной предельной численности и фонда оплаты труда в соответствии с утвержденной высшим должностным лицом Московской области (руководителем высшего исполнительного органа государственной власти Московской области) по согласованию с Федеральным фондом структурой управления территориального фонда штатное расписание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18.5. Утверждает положения о структурных подразделениях, должностные инструкции работников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18.9. Представляет особо отличившихся работников территориального фонда к присвоению почетных званий, награждению государственными наградами Российской Федерации и ведомственными наградами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18.10. Открывает счета территориального фонда в соответствии с законодательством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18.11. Организует ведение учета и отчетности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19.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20. Состав правления территориального фонда утверждается Правительством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21. Правление территориального фонда не вправе осуществлять административно-хозяйственные и организационно-распорядительные функции.</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Утверждена</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постановлением Правительства</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Московской области</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от 18 мая 2011 г. N 456/18</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СТРУКТУРА</w:t>
      </w: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ТЕРРИТОРИАЛЬНОГО ФОНДА ОБЯЗАТЕЛЬНОГО МЕДИЦИНСКОГО</w:t>
      </w: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СТРАХОВАНИЯ МОСКОВСКОЙ ОБЛАСТИ</w:t>
      </w:r>
    </w:p>
    <w:p w:rsidR="00DD55E8" w:rsidRPr="00DD55E8" w:rsidRDefault="00DD55E8" w:rsidP="002D40E5">
      <w:pPr>
        <w:spacing w:after="0" w:line="276" w:lineRule="auto"/>
        <w:jc w:val="center"/>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Утратила силу с 1 июля 2017 года. - Постановление</w:t>
      </w:r>
    </w:p>
    <w:p w:rsidR="00DD55E8" w:rsidRPr="00DD55E8" w:rsidRDefault="00DD55E8" w:rsidP="002D40E5">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Правительства МО от 11.04.2017 N 263/11.</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Утвержден</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постановлением Правительства</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Московской области</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от 18 мая 2011 г. N 456/18</w:t>
      </w:r>
    </w:p>
    <w:p w:rsidR="00DD55E8" w:rsidRPr="00DD55E8" w:rsidRDefault="00DD55E8" w:rsidP="00D96998">
      <w:pPr>
        <w:spacing w:after="0" w:line="276" w:lineRule="auto"/>
        <w:ind w:firstLine="709"/>
        <w:jc w:val="center"/>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b/>
          <w:bCs/>
          <w:sz w:val="28"/>
          <w:szCs w:val="28"/>
        </w:rPr>
      </w:pPr>
      <w:bookmarkStart w:id="3" w:name="Par184"/>
      <w:bookmarkEnd w:id="3"/>
      <w:r w:rsidRPr="00DD55E8">
        <w:rPr>
          <w:rFonts w:ascii="Times New Roman" w:hAnsi="Times New Roman" w:cs="Times New Roman"/>
          <w:b/>
          <w:bCs/>
          <w:sz w:val="28"/>
          <w:szCs w:val="28"/>
        </w:rPr>
        <w:t>ПОРЯДОК</w:t>
      </w: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РАБОТЫ ПРАВЛЕНИЯ ТЕРРИТОРИАЛЬНОГО ФОНДА ОБЯЗАТЕЛЬНОГО</w:t>
      </w: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МЕДИЦИНСКОГО СТРАХОВАНИЯ МОСКОВСКОЙ ОБЛАСТИ</w:t>
      </w:r>
    </w:p>
    <w:p w:rsidR="00DD55E8" w:rsidRDefault="00DD55E8" w:rsidP="005B2C12">
      <w:pPr>
        <w:spacing w:after="0" w:line="276" w:lineRule="auto"/>
        <w:jc w:val="center"/>
        <w:rPr>
          <w:rFonts w:ascii="Times New Roman" w:hAnsi="Times New Roman" w:cs="Times New Roman"/>
          <w:sz w:val="28"/>
          <w:szCs w:val="28"/>
        </w:rPr>
      </w:pPr>
      <w:bookmarkStart w:id="4" w:name="_GoBack"/>
      <w:bookmarkEnd w:id="4"/>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Список изменяющих документов</w:t>
      </w:r>
    </w:p>
    <w:p w:rsidR="005B2C12" w:rsidRPr="00DD55E8"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(в ред. постановлений Правительства МО от 28.04.2016 N 342/14,</w:t>
      </w:r>
    </w:p>
    <w:p w:rsidR="005B2C12" w:rsidRDefault="005B2C12" w:rsidP="005B2C12">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от 16.02.2024 N 129-ПП, от 11.06.2024 N 573-ПП)</w:t>
      </w:r>
    </w:p>
    <w:p w:rsidR="005B2C12" w:rsidRPr="00DD55E8" w:rsidRDefault="005B2C12" w:rsidP="005B2C12">
      <w:pPr>
        <w:spacing w:after="0" w:line="276" w:lineRule="auto"/>
        <w:jc w:val="center"/>
        <w:rPr>
          <w:rFonts w:ascii="Times New Roman" w:hAnsi="Times New Roman" w:cs="Times New Roman"/>
          <w:sz w:val="28"/>
          <w:szCs w:val="28"/>
        </w:rPr>
      </w:pPr>
    </w:p>
    <w:p w:rsidR="00DD55E8" w:rsidRPr="00DD55E8" w:rsidRDefault="00DD55E8" w:rsidP="005B2C12">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Общие положения</w:t>
      </w:r>
    </w:p>
    <w:p w:rsidR="00DD55E8" w:rsidRPr="00DD55E8" w:rsidRDefault="00DD55E8" w:rsidP="005B2C12">
      <w:pPr>
        <w:spacing w:after="0" w:line="276" w:lineRule="auto"/>
        <w:jc w:val="center"/>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1. Настоящий порядок разработан в соответствии с Федеральным законом от 29.11.2010 N 326-ФЗ "Об обязательном медицинском страховании в Российской Федерации" и Типовым положением о территориальном фонде обязательного медицинского страхования, утвержденным приказом Министерства здравоохранения Российской Федерации от 03.10.2023 N 524н "Об утверждении Типового положения о территориальном фонде обязательного медицинского страхования", и определяет порядок формирования состава правления Территориального фонда обязательного медицинского страхования Московской области (далее - правление), порядок проведения заседаний правления и принятия им решений.</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(в ред. постановления Правительства МО от 11.06.2024 N 573-ПП)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 Правление определяет основные направления деятельности Территориального фонда обязательного медицинского страхования Московской области (далее - территориальный фонд) и осуществляет текущий контроль за его деятельностью.</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3. Правление является коллегиальным органом.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4. Правление осуществляет свою деятельность в соответствии с законодательством Российской Федерации, постановлениями Правительства Российской Федерации и Правительства Московской области, другими нормативными правовыми актами и настоящим порядком.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5. Правление не вправе осуществлять административно-хозяйственные и организационно-распорядительные функции.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6. Техническое обеспечение деятельности правления осуществляется территориальным фондом.</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Порядок формирования состава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7. Правление состоит из 14 человек.</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В состав правления входят депутаты Московской областной Думы (по согласованию), представители исполнительных органов государственной власти Московской области, представитель Московского главного территориального управления Центрального банка Российской Федерации (по согласованию), представители страховых медицинских организаций (по согласованию), представитель профессиональной медицинской ассоциации (по согласованию), представитель объединений работодателей Московской области (по согласованию), представитель органа местного самоуправления муниципального образования Московской области (по согласованию), представители профсоюзов (по согласованию), директор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(п. 7 в ред. постановления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8. Правление возглавляет председатель правления. Члены правления определяют количество заместителей председателя правления. Председатель и его заместитель(и) избираются правлением. Директор территориального фонда не может быть избран председателем правления или его заместителем.</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9. Председатель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осуществляет руководство работой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организует работу по подготовке и экспертизе документов, выносимых на рассмотрение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назначает и ведет заседания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подписывает решения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назначает заместителя председателя правления исполняющим обязанности председателя правления в период своего отсутствия;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осуществляет иные представительские функции.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10. Утратил силу. - Постановление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11. В случае выбытия из состава правления одного из его членов директор территориального фонда информирует соответствующий орган (организацию) о необходимости представить новую кандидатуру.</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Новая кандидатура должна быть представлена не позднее двух месяцев со дня выбытия члена правления. После представления кандидатуры директор территориального фонда представляет в Правительство Московской области проект распоряжения о внесении изменений в состав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(п. 11 в ред. постановления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12. Представители страховых медицинских организаций направляются в состав правления на основании совместного решения, принятого страховыми медицинскими организациями, осуществляющими деятельность в сфере обязательного медицинского страхования на территории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13. Представитель профессиональной медицинской ассоциации направляется в состав правления на основании совместного решения профессиональных медицинских ассоциаций, осуществляющих деятельность в Московской области (при отсутствии в Московской области общеотраслевой медицинской ассоциации их интересы может представлять Московская областная организация профсоюза работников здравоохранения Российской Федерации).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(в ред. постановления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14. В качестве представителей профессиональных союзов в состав правления направляются один представитель Московской областной организации профсоюза работников здравоохранения Российской Федерации и один представитель Московского областного объединения организаций профсоюзов.</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lastRenderedPageBreak/>
        <w:t>15. Представитель органа местного самоуправления муниципального образования Московской области направляется в состав правления по предложению Правительства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(п. 15 в ред. постановления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16. Функции секретаря правления осуществляет штатный сотрудник, назначенный директором территориального фонда.</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Порядок проведения заседаний и принятия решений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17. Основной формой работы правления является заседание.</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18. Заседания правления назначаются и проводятся по утвержденному председателем правления плану не реже одного раза в квартал, а внеочередные заседания - по требованию не менее половины от общего числа его членов. Повестку дня заседания правления утверждает председатель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Абзац утратил силу. - Постановление Правительства МО от 16.02.2024 N 129-ПП.</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19. Заседание правления считается правомочным, если в нем участвуют не менее половины от общего числа членов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20. По итогам заседания правления принимаются решения правления, которые обязательны для исполнения территориальным фондом, а также субъектами и участниками обязательного медицинского страхования (далее - ОМС), входящими в систему ОМС в Московской области.</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21. Форма голосования определяется непосредственно на заседании правления. В случае равенства голосов решающим является голос председателя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22. Решения правления принимаются простым большинством голосов присутствующих на заседании членов правления.</w:t>
      </w:r>
    </w:p>
    <w:p w:rsidR="00DD55E8" w:rsidRPr="00DD55E8" w:rsidRDefault="00DD55E8" w:rsidP="00DD55E8">
      <w:pPr>
        <w:spacing w:after="0" w:line="276" w:lineRule="auto"/>
        <w:ind w:firstLine="709"/>
        <w:jc w:val="both"/>
        <w:rPr>
          <w:rFonts w:ascii="Times New Roman" w:hAnsi="Times New Roman" w:cs="Times New Roman"/>
          <w:sz w:val="28"/>
          <w:szCs w:val="28"/>
        </w:rPr>
      </w:pPr>
      <w:r w:rsidRPr="00DD55E8">
        <w:rPr>
          <w:rFonts w:ascii="Times New Roman" w:hAnsi="Times New Roman" w:cs="Times New Roman"/>
          <w:sz w:val="28"/>
          <w:szCs w:val="28"/>
        </w:rPr>
        <w:t>23. Решения правления оформляются протоколом, который подписывается председателем правления или его заместителем, председательствующим на заседании при отсутствии председателя, и секретарем правления. Выписки из протокола заседания правления оформляются и подписываются секретарем.</w:t>
      </w: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Утвержден</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постановлением Правительства</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Московской области</w:t>
      </w:r>
    </w:p>
    <w:p w:rsidR="00DD55E8" w:rsidRPr="00DD55E8" w:rsidRDefault="00DD55E8" w:rsidP="00D96998">
      <w:pPr>
        <w:spacing w:after="0" w:line="276" w:lineRule="auto"/>
        <w:ind w:firstLine="709"/>
        <w:jc w:val="right"/>
        <w:rPr>
          <w:rFonts w:ascii="Times New Roman" w:hAnsi="Times New Roman" w:cs="Times New Roman"/>
          <w:sz w:val="28"/>
          <w:szCs w:val="28"/>
        </w:rPr>
      </w:pPr>
      <w:r w:rsidRPr="00DD55E8">
        <w:rPr>
          <w:rFonts w:ascii="Times New Roman" w:hAnsi="Times New Roman" w:cs="Times New Roman"/>
          <w:sz w:val="28"/>
          <w:szCs w:val="28"/>
        </w:rPr>
        <w:t>от 18 мая 2011 г. N 456/18</w:t>
      </w:r>
    </w:p>
    <w:p w:rsidR="00DD55E8" w:rsidRPr="00DD55E8" w:rsidRDefault="00DD55E8" w:rsidP="002D40E5">
      <w:pPr>
        <w:spacing w:after="0" w:line="276" w:lineRule="auto"/>
        <w:jc w:val="both"/>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СОСТАВ</w:t>
      </w: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lastRenderedPageBreak/>
        <w:t>ПРАВЛЕНИЯ ТЕРРИТОРИАЛЬНОГО ФОНДА ОБЯЗАТЕЛЬНОГО МЕДИЦИНСКОГО</w:t>
      </w:r>
    </w:p>
    <w:p w:rsidR="00DD55E8" w:rsidRPr="00DD55E8" w:rsidRDefault="00DD55E8" w:rsidP="002D40E5">
      <w:pPr>
        <w:spacing w:after="0" w:line="276" w:lineRule="auto"/>
        <w:jc w:val="center"/>
        <w:rPr>
          <w:rFonts w:ascii="Times New Roman" w:hAnsi="Times New Roman" w:cs="Times New Roman"/>
          <w:b/>
          <w:bCs/>
          <w:sz w:val="28"/>
          <w:szCs w:val="28"/>
        </w:rPr>
      </w:pPr>
      <w:r w:rsidRPr="00DD55E8">
        <w:rPr>
          <w:rFonts w:ascii="Times New Roman" w:hAnsi="Times New Roman" w:cs="Times New Roman"/>
          <w:b/>
          <w:bCs/>
          <w:sz w:val="28"/>
          <w:szCs w:val="28"/>
        </w:rPr>
        <w:t>СТРАХОВАНИЯ МОСКОВСКОЙ ОБЛАСТИ</w:t>
      </w:r>
    </w:p>
    <w:p w:rsidR="00DD55E8" w:rsidRPr="00DD55E8" w:rsidRDefault="00DD55E8" w:rsidP="002D40E5">
      <w:pPr>
        <w:spacing w:after="0" w:line="276" w:lineRule="auto"/>
        <w:jc w:val="center"/>
        <w:rPr>
          <w:rFonts w:ascii="Times New Roman" w:hAnsi="Times New Roman" w:cs="Times New Roman"/>
          <w:sz w:val="28"/>
          <w:szCs w:val="28"/>
        </w:rPr>
      </w:pPr>
    </w:p>
    <w:p w:rsidR="00DD55E8" w:rsidRPr="00DD55E8" w:rsidRDefault="00DD55E8" w:rsidP="002D40E5">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Утратил силу с 19 мая 2016 года. - Постановление</w:t>
      </w:r>
    </w:p>
    <w:p w:rsidR="00DD55E8" w:rsidRDefault="00DD55E8" w:rsidP="002D40E5">
      <w:pPr>
        <w:spacing w:after="0" w:line="276" w:lineRule="auto"/>
        <w:jc w:val="center"/>
        <w:rPr>
          <w:rFonts w:ascii="Times New Roman" w:hAnsi="Times New Roman" w:cs="Times New Roman"/>
          <w:sz w:val="28"/>
          <w:szCs w:val="28"/>
        </w:rPr>
      </w:pPr>
      <w:r w:rsidRPr="00DD55E8">
        <w:rPr>
          <w:rFonts w:ascii="Times New Roman" w:hAnsi="Times New Roman" w:cs="Times New Roman"/>
          <w:sz w:val="28"/>
          <w:szCs w:val="28"/>
        </w:rPr>
        <w:t>Правительства МО от 28.04.2016 N 342/14.</w:t>
      </w:r>
    </w:p>
    <w:p w:rsidR="002D247A" w:rsidRPr="00DD55E8" w:rsidRDefault="002D247A" w:rsidP="005B2C12">
      <w:pPr>
        <w:spacing w:after="0" w:line="276" w:lineRule="auto"/>
        <w:rPr>
          <w:rFonts w:ascii="Times New Roman" w:hAnsi="Times New Roman" w:cs="Times New Roman"/>
          <w:sz w:val="28"/>
          <w:szCs w:val="28"/>
        </w:rPr>
      </w:pPr>
    </w:p>
    <w:p w:rsidR="00DD55E8" w:rsidRPr="00DD55E8" w:rsidRDefault="00DD55E8" w:rsidP="00DD55E8">
      <w:pPr>
        <w:spacing w:after="0" w:line="276" w:lineRule="auto"/>
        <w:ind w:firstLine="709"/>
        <w:jc w:val="both"/>
        <w:rPr>
          <w:rFonts w:ascii="Times New Roman" w:hAnsi="Times New Roman" w:cs="Times New Roman"/>
          <w:sz w:val="28"/>
          <w:szCs w:val="28"/>
        </w:rPr>
      </w:pPr>
    </w:p>
    <w:p w:rsidR="00C8566C" w:rsidRDefault="00C8566C" w:rsidP="002A240B">
      <w:pPr>
        <w:spacing w:after="0" w:line="240" w:lineRule="auto"/>
        <w:jc w:val="both"/>
        <w:rPr>
          <w:rFonts w:ascii="Times New Roman" w:hAnsi="Times New Roman" w:cs="Times New Roman"/>
          <w:sz w:val="28"/>
          <w:szCs w:val="28"/>
        </w:rPr>
      </w:pPr>
    </w:p>
    <w:sectPr w:rsidR="00C8566C" w:rsidSect="0051292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612" w:rsidRDefault="00785612" w:rsidP="00512922">
      <w:pPr>
        <w:spacing w:after="0" w:line="240" w:lineRule="auto"/>
      </w:pPr>
      <w:r>
        <w:separator/>
      </w:r>
    </w:p>
  </w:endnote>
  <w:endnote w:type="continuationSeparator" w:id="0">
    <w:p w:rsidR="00785612" w:rsidRDefault="00785612" w:rsidP="0051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612" w:rsidRDefault="00785612" w:rsidP="00512922">
      <w:pPr>
        <w:spacing w:after="0" w:line="240" w:lineRule="auto"/>
      </w:pPr>
      <w:r>
        <w:separator/>
      </w:r>
    </w:p>
  </w:footnote>
  <w:footnote w:type="continuationSeparator" w:id="0">
    <w:p w:rsidR="00785612" w:rsidRDefault="00785612" w:rsidP="0051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38736"/>
      <w:docPartObj>
        <w:docPartGallery w:val="Page Numbers (Top of Page)"/>
        <w:docPartUnique/>
      </w:docPartObj>
    </w:sdtPr>
    <w:sdtEndPr>
      <w:rPr>
        <w:rFonts w:ascii="Times New Roman" w:hAnsi="Times New Roman" w:cs="Times New Roman"/>
        <w:sz w:val="28"/>
        <w:szCs w:val="28"/>
      </w:rPr>
    </w:sdtEndPr>
    <w:sdtContent>
      <w:p w:rsidR="00512922" w:rsidRPr="00512922" w:rsidRDefault="00512922">
        <w:pPr>
          <w:pStyle w:val="a5"/>
          <w:jc w:val="center"/>
          <w:rPr>
            <w:rFonts w:ascii="Times New Roman" w:hAnsi="Times New Roman" w:cs="Times New Roman"/>
            <w:sz w:val="28"/>
            <w:szCs w:val="28"/>
          </w:rPr>
        </w:pPr>
        <w:r w:rsidRPr="00512922">
          <w:rPr>
            <w:rFonts w:ascii="Times New Roman" w:hAnsi="Times New Roman" w:cs="Times New Roman"/>
            <w:sz w:val="28"/>
            <w:szCs w:val="28"/>
          </w:rPr>
          <w:fldChar w:fldCharType="begin"/>
        </w:r>
        <w:r w:rsidRPr="00512922">
          <w:rPr>
            <w:rFonts w:ascii="Times New Roman" w:hAnsi="Times New Roman" w:cs="Times New Roman"/>
            <w:sz w:val="28"/>
            <w:szCs w:val="28"/>
          </w:rPr>
          <w:instrText>PAGE   \* MERGEFORMAT</w:instrText>
        </w:r>
        <w:r w:rsidRPr="00512922">
          <w:rPr>
            <w:rFonts w:ascii="Times New Roman" w:hAnsi="Times New Roman" w:cs="Times New Roman"/>
            <w:sz w:val="28"/>
            <w:szCs w:val="28"/>
          </w:rPr>
          <w:fldChar w:fldCharType="separate"/>
        </w:r>
        <w:r w:rsidRPr="00512922">
          <w:rPr>
            <w:rFonts w:ascii="Times New Roman" w:hAnsi="Times New Roman" w:cs="Times New Roman"/>
            <w:sz w:val="28"/>
            <w:szCs w:val="28"/>
          </w:rPr>
          <w:t>2</w:t>
        </w:r>
        <w:r w:rsidRPr="00512922">
          <w:rPr>
            <w:rFonts w:ascii="Times New Roman" w:hAnsi="Times New Roman" w:cs="Times New Roman"/>
            <w:sz w:val="28"/>
            <w:szCs w:val="28"/>
          </w:rPr>
          <w:fldChar w:fldCharType="end"/>
        </w:r>
      </w:p>
    </w:sdtContent>
  </w:sdt>
  <w:p w:rsidR="00512922" w:rsidRDefault="005129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2B9"/>
    <w:multiLevelType w:val="hybridMultilevel"/>
    <w:tmpl w:val="0A8C0864"/>
    <w:lvl w:ilvl="0" w:tplc="80608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883121"/>
    <w:multiLevelType w:val="hybridMultilevel"/>
    <w:tmpl w:val="21A64CEA"/>
    <w:lvl w:ilvl="0" w:tplc="16ECD68C">
      <w:start w:val="1"/>
      <w:numFmt w:val="decimal"/>
      <w:lvlText w:val="%1."/>
      <w:lvlJc w:val="left"/>
      <w:pPr>
        <w:ind w:left="1429"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474973BC"/>
    <w:multiLevelType w:val="hybridMultilevel"/>
    <w:tmpl w:val="8FF8A8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5B97BCC"/>
    <w:multiLevelType w:val="hybridMultilevel"/>
    <w:tmpl w:val="A24E19CE"/>
    <w:lvl w:ilvl="0" w:tplc="AF640C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99"/>
    <w:rsid w:val="0002163B"/>
    <w:rsid w:val="00056848"/>
    <w:rsid w:val="000A53DC"/>
    <w:rsid w:val="000D7259"/>
    <w:rsid w:val="001179BB"/>
    <w:rsid w:val="002A240B"/>
    <w:rsid w:val="002D247A"/>
    <w:rsid w:val="002D40E5"/>
    <w:rsid w:val="00360DA4"/>
    <w:rsid w:val="00362EAC"/>
    <w:rsid w:val="00365144"/>
    <w:rsid w:val="00496ED8"/>
    <w:rsid w:val="004F301C"/>
    <w:rsid w:val="00512922"/>
    <w:rsid w:val="005B2C12"/>
    <w:rsid w:val="005B3399"/>
    <w:rsid w:val="00661DD6"/>
    <w:rsid w:val="00710428"/>
    <w:rsid w:val="00753E24"/>
    <w:rsid w:val="0077680C"/>
    <w:rsid w:val="00785612"/>
    <w:rsid w:val="008044FE"/>
    <w:rsid w:val="00816F5B"/>
    <w:rsid w:val="00877AFB"/>
    <w:rsid w:val="009720B3"/>
    <w:rsid w:val="00A020C7"/>
    <w:rsid w:val="00A146CE"/>
    <w:rsid w:val="00A26764"/>
    <w:rsid w:val="00A6797A"/>
    <w:rsid w:val="00A7746E"/>
    <w:rsid w:val="00AF7029"/>
    <w:rsid w:val="00B25631"/>
    <w:rsid w:val="00B46199"/>
    <w:rsid w:val="00B71919"/>
    <w:rsid w:val="00C8566C"/>
    <w:rsid w:val="00D30732"/>
    <w:rsid w:val="00D96998"/>
    <w:rsid w:val="00DC440C"/>
    <w:rsid w:val="00DC5C4A"/>
    <w:rsid w:val="00DD03CB"/>
    <w:rsid w:val="00DD55E8"/>
    <w:rsid w:val="00E2235B"/>
    <w:rsid w:val="00E60D1A"/>
    <w:rsid w:val="00E74038"/>
    <w:rsid w:val="00E77406"/>
    <w:rsid w:val="00E830B2"/>
    <w:rsid w:val="00EC3496"/>
    <w:rsid w:val="00F15BCB"/>
    <w:rsid w:val="00F60B4A"/>
    <w:rsid w:val="00F8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C055"/>
  <w15:chartTrackingRefBased/>
  <w15:docId w15:val="{A0EDF81E-9DC8-4273-A6F2-5A353A6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399"/>
    <w:pPr>
      <w:spacing w:after="200" w:line="276" w:lineRule="auto"/>
      <w:ind w:left="720"/>
      <w:contextualSpacing/>
    </w:pPr>
  </w:style>
  <w:style w:type="character" w:styleId="a4">
    <w:name w:val="Hyperlink"/>
    <w:basedOn w:val="a0"/>
    <w:uiPriority w:val="99"/>
    <w:unhideWhenUsed/>
    <w:rsid w:val="00E2235B"/>
    <w:rPr>
      <w:color w:val="0000FF"/>
      <w:u w:val="single"/>
    </w:rPr>
  </w:style>
  <w:style w:type="paragraph" w:styleId="a5">
    <w:name w:val="header"/>
    <w:basedOn w:val="a"/>
    <w:link w:val="a6"/>
    <w:uiPriority w:val="99"/>
    <w:unhideWhenUsed/>
    <w:rsid w:val="00512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922"/>
  </w:style>
  <w:style w:type="paragraph" w:styleId="a7">
    <w:name w:val="footer"/>
    <w:basedOn w:val="a"/>
    <w:link w:val="a8"/>
    <w:uiPriority w:val="99"/>
    <w:unhideWhenUsed/>
    <w:rsid w:val="005129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922"/>
  </w:style>
  <w:style w:type="table" w:styleId="a9">
    <w:name w:val="Table Grid"/>
    <w:basedOn w:val="a1"/>
    <w:uiPriority w:val="39"/>
    <w:rsid w:val="0051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24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240B"/>
    <w:rPr>
      <w:rFonts w:ascii="Segoe UI" w:hAnsi="Segoe UI" w:cs="Segoe UI"/>
      <w:sz w:val="18"/>
      <w:szCs w:val="18"/>
    </w:rPr>
  </w:style>
  <w:style w:type="character" w:styleId="ac">
    <w:name w:val="Unresolved Mention"/>
    <w:basedOn w:val="a0"/>
    <w:uiPriority w:val="99"/>
    <w:semiHidden/>
    <w:unhideWhenUsed/>
    <w:rsid w:val="00DD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681">
      <w:bodyDiv w:val="1"/>
      <w:marLeft w:val="0"/>
      <w:marRight w:val="0"/>
      <w:marTop w:val="0"/>
      <w:marBottom w:val="0"/>
      <w:divBdr>
        <w:top w:val="none" w:sz="0" w:space="0" w:color="auto"/>
        <w:left w:val="none" w:sz="0" w:space="0" w:color="auto"/>
        <w:bottom w:val="none" w:sz="0" w:space="0" w:color="auto"/>
        <w:right w:val="none" w:sz="0" w:space="0" w:color="auto"/>
      </w:divBdr>
    </w:div>
    <w:div w:id="1130631636">
      <w:bodyDiv w:val="1"/>
      <w:marLeft w:val="0"/>
      <w:marRight w:val="0"/>
      <w:marTop w:val="0"/>
      <w:marBottom w:val="0"/>
      <w:divBdr>
        <w:top w:val="none" w:sz="0" w:space="0" w:color="auto"/>
        <w:left w:val="none" w:sz="0" w:space="0" w:color="auto"/>
        <w:bottom w:val="none" w:sz="0" w:space="0" w:color="auto"/>
        <w:right w:val="none" w:sz="0" w:space="0" w:color="auto"/>
      </w:divBdr>
    </w:div>
    <w:div w:id="2093890645">
      <w:bodyDiv w:val="1"/>
      <w:marLeft w:val="0"/>
      <w:marRight w:val="0"/>
      <w:marTop w:val="0"/>
      <w:marBottom w:val="0"/>
      <w:divBdr>
        <w:top w:val="none" w:sz="0" w:space="0" w:color="auto"/>
        <w:left w:val="none" w:sz="0" w:space="0" w:color="auto"/>
        <w:bottom w:val="none" w:sz="0" w:space="0" w:color="auto"/>
        <w:right w:val="none" w:sz="0" w:space="0" w:color="auto"/>
      </w:divBdr>
      <w:divsChild>
        <w:div w:id="172995616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3104-6167-4F24-A554-D59EDA0C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4987</Words>
  <Characters>28431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Ковалевская Анна Сергеевна</cp:lastModifiedBy>
  <cp:revision>4</cp:revision>
  <cp:lastPrinted>2024-06-28T09:36:00Z</cp:lastPrinted>
  <dcterms:created xsi:type="dcterms:W3CDTF">2024-06-28T11:38:00Z</dcterms:created>
  <dcterms:modified xsi:type="dcterms:W3CDTF">2024-07-01T10:20:00Z</dcterms:modified>
</cp:coreProperties>
</file>